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rebuchet MS" w:cs="Trebuchet MS" w:eastAsia="Trebuchet MS" w:hAnsi="Trebuchet MS"/>
          <w:b w:val="0"/>
          <w:bCs w:val="0"/>
          <w:sz w:val="16"/>
          <w:szCs w:val="16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6"/>
          <w:szCs w:val="16"/>
          <w:vertAlign w:val="baseline"/>
          <w:rtl w:val="0"/>
        </w:rPr>
        <w:t xml:space="preserve">Avaliação de Desempenho do Pessoal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rebuchet MS" w:cs="Trebuchet MS" w:eastAsia="Trebuchet MS" w:hAnsi="Trebuchet MS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6"/>
          <w:szCs w:val="16"/>
          <w:vertAlign w:val="baseline"/>
          <w:rtl w:val="0"/>
        </w:rPr>
        <w:t xml:space="preserve">Ano Escolar … /…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rebuchet MS" w:cs="Trebuchet MS" w:eastAsia="Trebuchet MS" w:hAnsi="Trebuchet MS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6"/>
          <w:szCs w:val="16"/>
          <w:vertAlign w:val="baseline"/>
          <w:rtl w:val="0"/>
        </w:rPr>
        <w:t xml:space="preserve">FICHA DE REGISTO E AVALIAÇÃO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rebuchet MS" w:cs="Trebuchet MS" w:eastAsia="Trebuchet MS" w:hAnsi="Trebuchet MS"/>
          <w:sz w:val="16"/>
          <w:szCs w:val="16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rebuchet MS" w:cs="Trebuchet MS" w:eastAsia="Trebuchet MS" w:hAnsi="Trebuchet MS"/>
          <w:sz w:val="16"/>
          <w:szCs w:val="16"/>
          <w:vertAlign w:val="baseline"/>
          <w:rtl w:val="0"/>
        </w:rPr>
        <w:t xml:space="preserve">(Para cumprimento do disposto no artigo 16.º do Decreto Regulamentar n.º 26/2012, de 21 de fevereiro)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Trebuchet MS" w:cs="Trebuchet MS" w:eastAsia="Trebuchet MS" w:hAnsi="Trebuchet MS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vertAlign w:val="baseline"/>
          <w:rtl w:val="0"/>
        </w:rPr>
        <w:t xml:space="preserve">(docentes do quadro e docentes contratados com ações de formação)</w:t>
      </w:r>
    </w:p>
    <w:tbl>
      <w:tblPr>
        <w:tblStyle w:val="Table1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5"/>
        <w:gridCol w:w="604"/>
        <w:gridCol w:w="424"/>
        <w:gridCol w:w="1697"/>
        <w:gridCol w:w="1556"/>
        <w:gridCol w:w="596"/>
        <w:tblGridChange w:id="0">
          <w:tblGrid>
            <w:gridCol w:w="4875"/>
            <w:gridCol w:w="604"/>
            <w:gridCol w:w="424"/>
            <w:gridCol w:w="1697"/>
            <w:gridCol w:w="1556"/>
            <w:gridCol w:w="59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1. Identificação do(a) avaliado(a)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 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NIF: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Situação profissional:                                                      Docente de carreira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Escalão: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Contratado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25"/>
        <w:gridCol w:w="1126"/>
        <w:gridCol w:w="498"/>
        <w:gridCol w:w="1628"/>
        <w:gridCol w:w="1134"/>
        <w:gridCol w:w="489"/>
        <w:gridCol w:w="2913"/>
        <w:gridCol w:w="339"/>
        <w:tblGridChange w:id="0">
          <w:tblGrid>
            <w:gridCol w:w="1625"/>
            <w:gridCol w:w="1126"/>
            <w:gridCol w:w="498"/>
            <w:gridCol w:w="1628"/>
            <w:gridCol w:w="1134"/>
            <w:gridCol w:w="489"/>
            <w:gridCol w:w="2913"/>
            <w:gridCol w:w="339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2. Identificação do(a) avaliador(a)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 </w:t>
            </w:r>
          </w:p>
        </w:tc>
        <w:tc>
          <w:tcPr>
            <w:gridSpan w:val="4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Funções: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Diretor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Coordenador(a) de departamento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Docente do grupo de recrutamento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86"/>
        <w:gridCol w:w="425"/>
        <w:gridCol w:w="3260"/>
        <w:gridCol w:w="481"/>
        <w:tblGridChange w:id="0">
          <w:tblGrid>
            <w:gridCol w:w="5586"/>
            <w:gridCol w:w="425"/>
            <w:gridCol w:w="3260"/>
            <w:gridCol w:w="48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3. Condições de avaliação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Com componente letiva:                                                                                   SIM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Período em avaliação: </w:t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3"/>
        <w:gridCol w:w="6025"/>
        <w:gridCol w:w="992"/>
        <w:gridCol w:w="992"/>
        <w:tblGridChange w:id="0">
          <w:tblGrid>
            <w:gridCol w:w="1743"/>
            <w:gridCol w:w="6025"/>
            <w:gridCol w:w="992"/>
            <w:gridCol w:w="992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Dimensão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Parâmetros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Pontuação do avaliador Interno A1**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Pontuação do avaliador externo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A2**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Científica e Pedagógica*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A1 Preparação e organização das atividades letivas (20%)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A2.1 Prática Letiva (20%)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A2.2 Reflexão sobre os resultados da avaliação das aprendizagens (20%)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Subtotal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righ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Subtotal 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Científica e Pedagógica)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Participação na escola e relação com a comunidade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B1 Concretização dos objetivos e metas do projeto educativo e do plano anual de atividades (10%)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B2 Compromisso com o grupo de pares e com a escola (10%)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Formação contínua e desenvolvimento profissional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 1) Formação contínua e desenvolvimento profissional. Contributo da formação realizada para a melhoria da ação educativa. (20%) ***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Pontuação Final: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Com aulas observadas – A1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**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x¨0.18+ A2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**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x 0.42+Bx0.20+Cx0.20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Sem aulas observadas – A1x0.60+Bx0.20+Cx0.20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Regime Especial – (B+C) /2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*- Dimensão não incluída na avaliação dos docentes abrangidos pelo artigo 27º do Decreto Regulamentar n. º26/2012, de 21 de fevereiro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A1**- Média aritmética arredondada às décimas relativa aos três parâmetros da dimensão científica e pedagógica</w:t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A2**- Pontuação do Avaliador Externo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***- Média aritmética arredondada às décimas relativa aos dois parâmetros da dimensão formação contínua e desenvolvimento profissional</w:t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0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43"/>
        <w:gridCol w:w="2941"/>
        <w:gridCol w:w="1983"/>
        <w:gridCol w:w="2185"/>
        <w:tblGridChange w:id="0">
          <w:tblGrid>
            <w:gridCol w:w="2643"/>
            <w:gridCol w:w="2941"/>
            <w:gridCol w:w="1983"/>
            <w:gridCol w:w="2185"/>
          </w:tblGrid>
        </w:tblGridChange>
      </w:tblGrid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Data: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Proposta de classificação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Quantitativa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Qualitativa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6">
            <w:pPr>
              <w:spacing w:before="24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Assinatura do Avaliador Interno: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5"/>
        <w:gridCol w:w="604"/>
        <w:gridCol w:w="424"/>
        <w:gridCol w:w="1697"/>
        <w:gridCol w:w="1556"/>
        <w:gridCol w:w="596"/>
        <w:tblGridChange w:id="0">
          <w:tblGrid>
            <w:gridCol w:w="4875"/>
            <w:gridCol w:w="604"/>
            <w:gridCol w:w="424"/>
            <w:gridCol w:w="1697"/>
            <w:gridCol w:w="1556"/>
            <w:gridCol w:w="59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1. Identificação do(a) avaliado(a)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 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NIF: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Situação profissional:                                                      Docente de carreira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Escalão: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Contratado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u w:val="single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u w:val="single"/>
                <w:vertAlign w:val="baseline"/>
                <w:rtl w:val="0"/>
              </w:rPr>
              <w:t xml:space="preserve">Avaliação atribuída pela Secção de Avaliação do Desempenho Docente do Conselho Pedagógico (SADDCP)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(Artigos 20º, 21º e 22º do Decreto Regulamentar n.º26/2012, de 21 de fevereiro e Despacho n.º12567/2012, de 26 de Setembro)</w:t>
            </w:r>
          </w:p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Classificação: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Menção qualitativa: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Data da reunião da SADDCP: ____/____/______ </w:t>
            </w:r>
          </w:p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Assinaturas dos membros da SADDCP:</w:t>
            </w:r>
          </w:p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Teresa Rodrigues Sá Pires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A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Carlos Dinis Fernandes   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B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___________________________________________________(Maria Adelaide Pereira Pires Rodrigues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C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Alice Afonso        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D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Fernanda da Silva_________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Comunicação da Avaliação Final do Desempenho Docente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Tomei conhecimento: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9623.0" w:type="dxa"/>
              <w:jc w:val="left"/>
              <w:tblLayout w:type="fixed"/>
              <w:tblLook w:val="0000"/>
            </w:tblPr>
            <w:tblGrid>
              <w:gridCol w:w="3964"/>
              <w:gridCol w:w="5659"/>
              <w:tblGridChange w:id="0">
                <w:tblGrid>
                  <w:gridCol w:w="3964"/>
                  <w:gridCol w:w="565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C5">
                  <w:pPr>
                    <w:spacing w:after="0" w:line="240" w:lineRule="auto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  <w:rtl w:val="0"/>
                    </w:rPr>
                    <w:t xml:space="preserve">Data ____/____/______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C6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  <w:rtl w:val="0"/>
                    </w:rPr>
                    <w:t xml:space="preserve">Assinatura do avaliado</w:t>
                  </w:r>
                </w:p>
                <w:p w:rsidR="00000000" w:rsidDel="00000000" w:rsidP="00000000" w:rsidRDefault="00000000" w:rsidRPr="00000000" w14:paraId="000000C7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  <w:rtl w:val="0"/>
                    </w:rPr>
                    <w:t xml:space="preserve">____________________________________________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C8">
                  <w:pPr>
                    <w:spacing w:after="0" w:line="240" w:lineRule="auto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C9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1134" w:header="454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10148.0" w:type="dxa"/>
      <w:jc w:val="center"/>
      <w:tblLayout w:type="fixed"/>
      <w:tblLook w:val="0000"/>
    </w:tblPr>
    <w:tblGrid>
      <w:gridCol w:w="4224"/>
      <w:gridCol w:w="4820"/>
      <w:gridCol w:w="1104"/>
      <w:tblGridChange w:id="0">
        <w:tblGrid>
          <w:gridCol w:w="4224"/>
          <w:gridCol w:w="4820"/>
          <w:gridCol w:w="1104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CF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</w:pPr>
          <w:r w:rsidDel="00000000" w:rsidR="00000000" w:rsidRPr="00000000"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  <w:drawing>
              <wp:inline distB="0" distT="0" distL="114300" distR="114300">
                <wp:extent cx="1296035" cy="400050"/>
                <wp:effectExtent b="0" l="0" r="0" t="0"/>
                <wp:docPr descr="Logótipos | DGEstE" id="1031" name="image1.png"/>
                <a:graphic>
                  <a:graphicData uri="http://schemas.openxmlformats.org/drawingml/2006/picture">
                    <pic:pic>
                      <pic:nvPicPr>
                        <pic:cNvPr descr="Logótipos | DGEst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35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0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D1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2"/>
              <w:szCs w:val="12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48640" cy="494030"/>
                <wp:effectExtent b="0" l="0" r="0" t="0"/>
                <wp:wrapNone/>
                <wp:docPr id="103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4940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AGRUPAMENTO DE ESCOLAS ABADE DE BAÇAL</w:t>
    </w:r>
  </w:p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Tipodeletrapredefinidodoparágrafo">
    <w:name w:val="Tipo de letra predefinido do parágrafo"/>
    <w:next w:val="Tipodeletrapredefinidodopará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CabeçalhoCarácter">
    <w:name w:val="Cabeçalho Carácter"/>
    <w:basedOn w:val="Tipodeletrapredefinidodoparágrafo"/>
    <w:next w:val="CabeçalhoCaráct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RodapéCarácter">
    <w:name w:val="Rodapé Carácter"/>
    <w:basedOn w:val="Tipodeletrapredefinidodoparágrafo"/>
    <w:next w:val="RodapéCaráct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balãoCarácter">
    <w:name w:val="Texto de balão Carácter"/>
    <w:next w:val="TextodebalãoCarácte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Tabelacomgrelha">
    <w:name w:val="Tabela com grelha"/>
    <w:basedOn w:val="Tabelanormal"/>
    <w:next w:val="Tabelacomgrelh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elh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HoKMYY9kMoENnxz0oUAEuaB6Pw==">CgMxLjAyCGguZ2pkZ3hzMgloLjMwajB6bGw4AHIhMTRYVGZ6eWljTWVvUE5KSmZGODlYWTFRcUhXODJGcXZr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2022-11-29T11:23:00Z</dcterms:created>
  <dc:creator>Jorge Padrao</dc:creator>
</cp:coreProperties>
</file>