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Avaliação de Desempenho do Pessoal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Ano Escolar …/…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FICHA DE REGISTO E AVALIAÇÃO FINAL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rebuchet MS" w:cs="Trebuchet MS" w:eastAsia="Trebuchet MS" w:hAnsi="Trebuchet MS"/>
          <w:sz w:val="16"/>
          <w:szCs w:val="16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vertAlign w:val="baseline"/>
          <w:rtl w:val="0"/>
        </w:rPr>
        <w:t xml:space="preserve">(Para cumprimento do disposto no artigo 16.º do Decreto Regulamentar n. º 26/2012, de 21 de fevereiro)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rebuchet MS" w:cs="Trebuchet MS" w:eastAsia="Trebuchet MS" w:hAnsi="Trebuchet MS"/>
          <w:sz w:val="16"/>
          <w:szCs w:val="16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vertAlign w:val="baseline"/>
          <w:rtl w:val="0"/>
        </w:rPr>
        <w:t xml:space="preserve">(docentes do regime especial)</w:t>
      </w:r>
    </w:p>
    <w:tbl>
      <w:tblPr>
        <w:tblStyle w:val="Table1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75"/>
        <w:gridCol w:w="604"/>
        <w:gridCol w:w="424"/>
        <w:gridCol w:w="1697"/>
        <w:gridCol w:w="1556"/>
        <w:gridCol w:w="596"/>
        <w:tblGridChange w:id="0">
          <w:tblGrid>
            <w:gridCol w:w="4875"/>
            <w:gridCol w:w="604"/>
            <w:gridCol w:w="424"/>
            <w:gridCol w:w="1697"/>
            <w:gridCol w:w="1556"/>
            <w:gridCol w:w="596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rebuchet MS" w:cs="Trebuchet MS" w:eastAsia="Trebuchet MS" w:hAnsi="Trebuchet M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1. Identificação do(a) avaliado(a)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Nome: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Grupo de recrutamento: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NIF: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Situação profissional:                                                      Docente de carreira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Escalão: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Contratado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5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25"/>
        <w:gridCol w:w="1126"/>
        <w:gridCol w:w="498"/>
        <w:gridCol w:w="1628"/>
        <w:gridCol w:w="1134"/>
        <w:gridCol w:w="489"/>
        <w:gridCol w:w="2913"/>
        <w:gridCol w:w="339"/>
        <w:tblGridChange w:id="0">
          <w:tblGrid>
            <w:gridCol w:w="1625"/>
            <w:gridCol w:w="1126"/>
            <w:gridCol w:w="498"/>
            <w:gridCol w:w="1628"/>
            <w:gridCol w:w="1134"/>
            <w:gridCol w:w="489"/>
            <w:gridCol w:w="2913"/>
            <w:gridCol w:w="339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2. Identificação do(a) avaliador(a)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Nome: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Grupo de recrutamento: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Funções: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Diretor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Coordenador(a) de departamento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Docente do grupo de recrutamento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86"/>
        <w:gridCol w:w="425"/>
        <w:gridCol w:w="3260"/>
        <w:gridCol w:w="481"/>
        <w:tblGridChange w:id="0">
          <w:tblGrid>
            <w:gridCol w:w="5586"/>
            <w:gridCol w:w="425"/>
            <w:gridCol w:w="3260"/>
            <w:gridCol w:w="48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3. Condições de avaliação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Com componente letiva:                                                                                   SIM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righ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Período em avaliação: </w:t>
            </w:r>
          </w:p>
        </w:tc>
      </w:tr>
    </w:tbl>
    <w:p w:rsidR="00000000" w:rsidDel="00000000" w:rsidP="00000000" w:rsidRDefault="00000000" w:rsidRPr="00000000" w14:paraId="00000044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3"/>
        <w:gridCol w:w="6025"/>
        <w:gridCol w:w="992"/>
        <w:gridCol w:w="992"/>
        <w:tblGridChange w:id="0">
          <w:tblGrid>
            <w:gridCol w:w="1743"/>
            <w:gridCol w:w="6025"/>
            <w:gridCol w:w="992"/>
            <w:gridCol w:w="992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Dimensão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Parâmetros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Pontuação do avaliador Interno A1**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Pontuação do avaliador externo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A2**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Científica e Pedagógica*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A1 Preparação e organização das atividades letivas </w:t>
            </w:r>
          </w:p>
        </w:tc>
        <w:tc>
          <w:tcPr>
            <w:shd w:fill="808080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808080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A2.1 Prática Letiva </w:t>
            </w:r>
          </w:p>
        </w:tc>
        <w:tc>
          <w:tcPr>
            <w:shd w:fill="808080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08080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A2.2 Reflexão sobre os resultados da avaliação das aprendizagens </w:t>
            </w:r>
          </w:p>
        </w:tc>
        <w:tc>
          <w:tcPr>
            <w:shd w:fill="808080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08080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                                                                                                                                                           Subtotal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08080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808080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righ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Subtotal 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Científica e Pedagógica)</w:t>
            </w:r>
          </w:p>
        </w:tc>
        <w:tc>
          <w:tcPr>
            <w:gridSpan w:val="2"/>
            <w:shd w:fill="808080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Participação na escola e relação com a comunidade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B1 Concretização dos objetivos e metas do projeto educativo e do plano anual de atividades (25%)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B2 Compromisso com o grupo de pares e com a escola (25%)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Formação contínua e desenvolvimento profissional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 1) Formação contínua e desenvolvimento profissional. Contributo da formação realizada para a melhoria da ação educativa. (50%) ***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Pontuação Final: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Com aulas observadas – A1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**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x¨0.18+ A2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**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x 0.42+Bx0.20+Cx0.20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Sem aulas observadas – A1x0.60+Bx0.20+Cx0.20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Regime Especial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 – (B+C) /2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spacing w:after="0" w:line="240" w:lineRule="auto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*- Dimensão não incluída na avaliação dos docentes abrangidos pelo artigo 27º do Decreto Regulamentar n. º26/2012, de 21 de fevereiro</w:t>
      </w:r>
    </w:p>
    <w:p w:rsidR="00000000" w:rsidDel="00000000" w:rsidP="00000000" w:rsidRDefault="00000000" w:rsidRPr="00000000" w14:paraId="00000077">
      <w:pPr>
        <w:spacing w:after="0" w:line="240" w:lineRule="auto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A1**- Média aritmética arredondada às décimas relativa aos três parâmetros da dimensão científica e pedagógica</w:t>
      </w:r>
    </w:p>
    <w:p w:rsidR="00000000" w:rsidDel="00000000" w:rsidP="00000000" w:rsidRDefault="00000000" w:rsidRPr="00000000" w14:paraId="00000078">
      <w:pPr>
        <w:spacing w:after="0" w:line="240" w:lineRule="auto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A2**- Pontuação do Avaliador Externo</w:t>
      </w:r>
    </w:p>
    <w:p w:rsidR="00000000" w:rsidDel="00000000" w:rsidP="00000000" w:rsidRDefault="00000000" w:rsidRPr="00000000" w14:paraId="00000079">
      <w:pPr>
        <w:spacing w:after="0" w:line="240" w:lineRule="auto"/>
        <w:rPr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***- Média aritmética arredondada às décimas relativa aos dois parâmetros da dimensão formação contínua e desenvolvimento profissional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0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43"/>
        <w:gridCol w:w="2941"/>
        <w:gridCol w:w="1983"/>
        <w:gridCol w:w="2185"/>
        <w:tblGridChange w:id="0">
          <w:tblGrid>
            <w:gridCol w:w="2643"/>
            <w:gridCol w:w="2941"/>
            <w:gridCol w:w="1983"/>
            <w:gridCol w:w="2185"/>
          </w:tblGrid>
        </w:tblGridChange>
      </w:tblGrid>
      <w:tr>
        <w:trPr>
          <w:cantSplit w:val="1"/>
          <w:trHeight w:val="2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Data: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Proposta de classificação final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Quantitativa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Qualitativa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6">
            <w:pPr>
              <w:spacing w:before="24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Assinatura do Avaliador Interno: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spacing w:after="0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75"/>
        <w:gridCol w:w="604"/>
        <w:gridCol w:w="424"/>
        <w:gridCol w:w="1697"/>
        <w:gridCol w:w="1556"/>
        <w:gridCol w:w="596"/>
        <w:tblGridChange w:id="0">
          <w:tblGrid>
            <w:gridCol w:w="4875"/>
            <w:gridCol w:w="604"/>
            <w:gridCol w:w="424"/>
            <w:gridCol w:w="1697"/>
            <w:gridCol w:w="1556"/>
            <w:gridCol w:w="596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rebuchet MS" w:cs="Trebuchet MS" w:eastAsia="Trebuchet MS" w:hAnsi="Trebuchet M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1. Identificação do(a) avaliado(a)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Nome: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Grupo de recrutamento: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NIF: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Situação profissional:                                                      Docente de carreira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Escalão: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Contratado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5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20"/>
                <w:szCs w:val="20"/>
                <w:u w:val="single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u w:val="single"/>
                <w:vertAlign w:val="baseline"/>
                <w:rtl w:val="0"/>
              </w:rPr>
              <w:t xml:space="preserve">Avaliação atribuída pela Secção de Avaliação do Desempenho Docente do Conselho Pedagógico (SADDCP)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vertAlign w:val="baseline"/>
                <w:rtl w:val="0"/>
              </w:rPr>
              <w:t xml:space="preserve">(Artigos 20.º, 21.º e 22.º do Decreto Regulamentar n.º 26/2012, de 21 de fevereiro e Despacho n. º 12567/2012, de 26 de setembro)</w:t>
            </w:r>
          </w:p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vertAlign w:val="baseline"/>
                <w:rtl w:val="0"/>
              </w:rPr>
              <w:t xml:space="preserve">Classificação:</w:t>
            </w: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vertAlign w:val="baseline"/>
                <w:rtl w:val="0"/>
              </w:rPr>
              <w:t xml:space="preserve">Menção qualitativa: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Data da reunião da SADDCP: ____/____/______ </w:t>
            </w:r>
          </w:p>
          <w:p w:rsidR="00000000" w:rsidDel="00000000" w:rsidP="00000000" w:rsidRDefault="00000000" w:rsidRPr="00000000" w14:paraId="000000B6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Assinaturas dos membros da SADDCP:</w:t>
            </w:r>
          </w:p>
          <w:p w:rsidR="00000000" w:rsidDel="00000000" w:rsidP="00000000" w:rsidRDefault="00000000" w:rsidRPr="00000000" w14:paraId="000000B8">
            <w:pPr>
              <w:spacing w:after="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0" w:line="36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Maria Teresa Rodrigues Sá Pires</w:t>
            </w:r>
            <w:r w:rsidDel="00000000" w:rsidR="00000000" w:rsidRPr="00000000">
              <w:rPr>
                <w:rFonts w:ascii="Trebuchet MS" w:cs="Trebuchet MS" w:eastAsia="Trebuchet MS" w:hAnsi="Trebuchet MS"/>
                <w:u w:val="single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A">
            <w:pPr>
              <w:spacing w:after="0" w:line="36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Carlos Dinis Fernandes</w:t>
            </w:r>
            <w:r w:rsidDel="00000000" w:rsidR="00000000" w:rsidRPr="00000000">
              <w:rPr>
                <w:rFonts w:ascii="Trebuchet MS" w:cs="Trebuchet MS" w:eastAsia="Trebuchet MS" w:hAnsi="Trebuchet MS"/>
                <w:u w:val="single"/>
                <w:vertAlign w:val="baseline"/>
                <w:rtl w:val="0"/>
              </w:rPr>
              <w:t xml:space="preserve">               </w:t>
            </w: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B">
            <w:pPr>
              <w:spacing w:after="0" w:line="36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Maria Adelaide Pereira Pires Rodrigues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C">
            <w:pPr>
              <w:spacing w:after="0" w:line="36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Maria</w:t>
            </w:r>
            <w:r w:rsidDel="00000000" w:rsidR="00000000" w:rsidRPr="00000000">
              <w:rPr>
                <w:rFonts w:ascii="Trebuchet MS" w:cs="Trebuchet MS" w:eastAsia="Trebuchet MS" w:hAnsi="Trebuchet MS"/>
                <w:u w:val="singl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Alice Afonso</w:t>
            </w:r>
            <w:r w:rsidDel="00000000" w:rsidR="00000000" w:rsidRPr="00000000">
              <w:rPr>
                <w:rFonts w:ascii="Trebuchet MS" w:cs="Trebuchet MS" w:eastAsia="Trebuchet MS" w:hAnsi="Trebuchet MS"/>
                <w:u w:val="single"/>
                <w:vertAlign w:val="baseline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D">
            <w:pPr>
              <w:spacing w:after="0" w:line="36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Maria Fernanda da Silva_________  </w:t>
            </w: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vertAlign w:val="baseline"/>
                <w:rtl w:val="0"/>
              </w:rPr>
              <w:t xml:space="preserve">Comunicação da Avaliação Final do Desempenho Docente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vertAlign w:val="baseline"/>
                <w:rtl w:val="0"/>
              </w:rPr>
              <w:t xml:space="preserve">Tomei conhecimento:</w:t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9623.0" w:type="dxa"/>
              <w:jc w:val="left"/>
              <w:tblLayout w:type="fixed"/>
              <w:tblLook w:val="0000"/>
            </w:tblPr>
            <w:tblGrid>
              <w:gridCol w:w="3964"/>
              <w:gridCol w:w="5659"/>
              <w:tblGridChange w:id="0">
                <w:tblGrid>
                  <w:gridCol w:w="3964"/>
                  <w:gridCol w:w="565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C5">
                  <w:pPr>
                    <w:spacing w:after="0" w:line="240" w:lineRule="auto"/>
                    <w:rPr>
                      <w:rFonts w:ascii="Trebuchet MS" w:cs="Trebuchet MS" w:eastAsia="Trebuchet MS" w:hAnsi="Trebuchet MS"/>
                      <w:vertAlign w:val="baseline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vertAlign w:val="baseline"/>
                      <w:rtl w:val="0"/>
                    </w:rPr>
                    <w:t xml:space="preserve">Data ____/____/______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C6">
                  <w:pPr>
                    <w:spacing w:after="0" w:line="240" w:lineRule="auto"/>
                    <w:jc w:val="center"/>
                    <w:rPr>
                      <w:rFonts w:ascii="Trebuchet MS" w:cs="Trebuchet MS" w:eastAsia="Trebuchet MS" w:hAnsi="Trebuchet MS"/>
                      <w:vertAlign w:val="baseline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vertAlign w:val="baseline"/>
                      <w:rtl w:val="0"/>
                    </w:rPr>
                    <w:t xml:space="preserve">Assinatura do avaliado</w:t>
                  </w:r>
                </w:p>
                <w:p w:rsidR="00000000" w:rsidDel="00000000" w:rsidP="00000000" w:rsidRDefault="00000000" w:rsidRPr="00000000" w14:paraId="000000C7">
                  <w:pPr>
                    <w:spacing w:after="0" w:line="240" w:lineRule="auto"/>
                    <w:jc w:val="center"/>
                    <w:rPr>
                      <w:rFonts w:ascii="Trebuchet MS" w:cs="Trebuchet MS" w:eastAsia="Trebuchet MS" w:hAnsi="Trebuchet MS"/>
                      <w:vertAlign w:val="baseline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vertAlign w:val="baseline"/>
                      <w:rtl w:val="0"/>
                    </w:rPr>
                    <w:t xml:space="preserve">____________________________________________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C8">
                  <w:pPr>
                    <w:spacing w:after="0" w:line="240" w:lineRule="auto"/>
                    <w:rPr>
                      <w:rFonts w:ascii="Trebuchet MS" w:cs="Trebuchet MS" w:eastAsia="Trebuchet MS" w:hAnsi="Trebuchet MS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C9">
                  <w:pPr>
                    <w:spacing w:after="0" w:line="240" w:lineRule="auto"/>
                    <w:jc w:val="center"/>
                    <w:rPr>
                      <w:rFonts w:ascii="Trebuchet MS" w:cs="Trebuchet MS" w:eastAsia="Trebuchet MS" w:hAnsi="Trebuchet MS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rebuchet MS" w:cs="Trebuchet MS" w:eastAsia="Trebuchet MS" w:hAnsi="Trebuchet MS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134" w:right="1134" w:header="454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rebuchet MS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0"/>
      <w:tblW w:w="10148.0" w:type="dxa"/>
      <w:jc w:val="center"/>
      <w:tblLayout w:type="fixed"/>
      <w:tblLook w:val="0000"/>
    </w:tblPr>
    <w:tblGrid>
      <w:gridCol w:w="4224"/>
      <w:gridCol w:w="4820"/>
      <w:gridCol w:w="1104"/>
      <w:tblGridChange w:id="0">
        <w:tblGrid>
          <w:gridCol w:w="4224"/>
          <w:gridCol w:w="4820"/>
          <w:gridCol w:w="1104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CF">
          <w:pPr>
            <w:spacing w:after="0" w:lineRule="auto"/>
            <w:jc w:val="center"/>
            <w:rPr>
              <w:rFonts w:ascii="Bookman Old Style" w:cs="Bookman Old Style" w:eastAsia="Bookman Old Style" w:hAnsi="Bookman Old Style"/>
              <w:sz w:val="14"/>
              <w:szCs w:val="14"/>
              <w:vertAlign w:val="baseline"/>
            </w:rPr>
          </w:pPr>
          <w:r w:rsidDel="00000000" w:rsidR="00000000" w:rsidRPr="00000000">
            <w:rPr>
              <w:rFonts w:ascii="Bookman Old Style" w:cs="Bookman Old Style" w:eastAsia="Bookman Old Style" w:hAnsi="Bookman Old Style"/>
              <w:sz w:val="14"/>
              <w:szCs w:val="14"/>
              <w:vertAlign w:val="baseline"/>
            </w:rPr>
            <w:drawing>
              <wp:inline distB="0" distT="0" distL="114300" distR="114300">
                <wp:extent cx="1296035" cy="400050"/>
                <wp:effectExtent b="0" l="0" r="0" t="0"/>
                <wp:docPr descr="Logótipos | DGEstE" id="1031" name="image2.png"/>
                <a:graphic>
                  <a:graphicData uri="http://schemas.openxmlformats.org/drawingml/2006/picture">
                    <pic:pic>
                      <pic:nvPicPr>
                        <pic:cNvPr descr="Logótipos | DGEstE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35" cy="400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D0">
          <w:pPr>
            <w:spacing w:after="0" w:lineRule="auto"/>
            <w:rPr>
              <w:rFonts w:ascii="Trebuchet MS" w:cs="Trebuchet MS" w:eastAsia="Trebuchet MS" w:hAnsi="Trebuchet MS"/>
              <w:sz w:val="20"/>
              <w:szCs w:val="2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D1">
          <w:pPr>
            <w:spacing w:after="0" w:lineRule="auto"/>
            <w:jc w:val="center"/>
            <w:rPr>
              <w:rFonts w:ascii="Bookman Old Style" w:cs="Bookman Old Style" w:eastAsia="Bookman Old Style" w:hAnsi="Bookman Old Style"/>
              <w:sz w:val="12"/>
              <w:szCs w:val="12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48640" cy="494030"/>
                <wp:effectExtent b="0" l="0" r="0" t="0"/>
                <wp:wrapNone/>
                <wp:docPr id="103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4940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AGRUPAMENTO DE ESCOLAS ABADE DE BAÇAL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P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character" w:styleId="Tipodeletrapredefinidodoparágrafo">
    <w:name w:val="Tipo de letra predefinido do parágrafo"/>
    <w:next w:val="Tipodeletrapredefinidodopará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beçalho">
    <w:name w:val="Cabeçalho"/>
    <w:basedOn w:val="Normal"/>
    <w:next w:val="Cabeçalho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character" w:styleId="CabeçalhoCarácter">
    <w:name w:val="Cabeçalho Carácter"/>
    <w:basedOn w:val="Tipodeletrapredefinidodoparágrafo"/>
    <w:next w:val="CabeçalhoCaráct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character" w:styleId="RodapéCarácter">
    <w:name w:val="Rodapé Carácter"/>
    <w:basedOn w:val="Tipodeletrapredefinidodoparágrafo"/>
    <w:next w:val="RodapéCaráct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xtodebalãoCarácter">
    <w:name w:val="Texto de balão Carácter"/>
    <w:next w:val="TextodebalãoCarácte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Tabelacomgrelha">
    <w:name w:val="Tabela com grelha"/>
    <w:basedOn w:val="Tabelanormal"/>
    <w:next w:val="Tabelacomgrelh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elh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6qe87ua5OpMe62yNLsAPddJBnA==">CgMxLjA4AHIhMUF4X19GSmR4VXlLWndKUmVjYkxJZDQxV1pwYjdTUzZq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2022-11-29T11:22:00Z</dcterms:created>
  <dc:creator>Jorge Padrao</dc:creator>
</cp:coreProperties>
</file>